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B51" w:rsidRDefault="008A3550" w:rsidP="00861797">
      <w:pPr>
        <w:spacing w:line="480" w:lineRule="auto"/>
        <w:ind w:firstLine="720"/>
        <w:jc w:val="center"/>
        <w:rPr>
          <w:rFonts w:ascii="Times New Roman" w:hAnsi="Times New Roman" w:cs="Times New Roman"/>
          <w:sz w:val="24"/>
          <w:szCs w:val="24"/>
        </w:rPr>
      </w:pPr>
      <w:bookmarkStart w:id="0" w:name="_GoBack"/>
      <w:bookmarkEnd w:id="0"/>
      <w:r w:rsidRPr="00861797">
        <w:rPr>
          <w:rFonts w:ascii="Times New Roman" w:hAnsi="Times New Roman" w:cs="Times New Roman"/>
          <w:sz w:val="24"/>
          <w:szCs w:val="24"/>
        </w:rPr>
        <w:t>The Saudi Labour Law</w:t>
      </w:r>
    </w:p>
    <w:p w:rsidR="00861797" w:rsidRDefault="008A3550" w:rsidP="008617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61797" w:rsidRDefault="008A3550" w:rsidP="008617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861797" w:rsidRDefault="008A3550" w:rsidP="008617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61797" w:rsidRDefault="008A3550" w:rsidP="008617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Default="00861797" w:rsidP="00861797">
      <w:pPr>
        <w:spacing w:line="480" w:lineRule="auto"/>
        <w:ind w:firstLine="720"/>
        <w:rPr>
          <w:rFonts w:ascii="Times New Roman" w:hAnsi="Times New Roman" w:cs="Times New Roman"/>
          <w:sz w:val="24"/>
          <w:szCs w:val="24"/>
        </w:rPr>
      </w:pPr>
    </w:p>
    <w:p w:rsidR="00861797" w:rsidRPr="00861797" w:rsidRDefault="00861797" w:rsidP="00861797">
      <w:pPr>
        <w:spacing w:line="480" w:lineRule="auto"/>
        <w:ind w:firstLine="720"/>
        <w:rPr>
          <w:rFonts w:ascii="Times New Roman" w:hAnsi="Times New Roman" w:cs="Times New Roman"/>
          <w:sz w:val="24"/>
          <w:szCs w:val="24"/>
        </w:rPr>
      </w:pPr>
    </w:p>
    <w:p w:rsidR="00A33639" w:rsidRPr="00861797" w:rsidRDefault="008A3550" w:rsidP="00861797">
      <w:pPr>
        <w:spacing w:line="480" w:lineRule="auto"/>
        <w:ind w:firstLine="720"/>
        <w:rPr>
          <w:rFonts w:ascii="Times New Roman" w:hAnsi="Times New Roman" w:cs="Times New Roman"/>
          <w:sz w:val="24"/>
          <w:szCs w:val="24"/>
        </w:rPr>
      </w:pPr>
      <w:r w:rsidRPr="00861797">
        <w:rPr>
          <w:rFonts w:ascii="Times New Roman" w:hAnsi="Times New Roman" w:cs="Times New Roman"/>
          <w:sz w:val="24"/>
          <w:szCs w:val="24"/>
        </w:rPr>
        <w:lastRenderedPageBreak/>
        <w:t xml:space="preserve">GOSI stands for General Organization for Social Insurance. </w:t>
      </w:r>
      <w:r w:rsidR="000F3C84" w:rsidRPr="00861797">
        <w:rPr>
          <w:rFonts w:ascii="Times New Roman" w:hAnsi="Times New Roman" w:cs="Times New Roman"/>
          <w:sz w:val="24"/>
          <w:szCs w:val="24"/>
        </w:rPr>
        <w:t xml:space="preserve">It is a social security institution in Saudi labour law. </w:t>
      </w:r>
      <w:r w:rsidR="002E0EA9" w:rsidRPr="00861797">
        <w:rPr>
          <w:rFonts w:ascii="Times New Roman" w:hAnsi="Times New Roman" w:cs="Times New Roman"/>
          <w:sz w:val="24"/>
          <w:szCs w:val="24"/>
        </w:rPr>
        <w:t xml:space="preserve">This organization is controlled by the ministry of finance, de facto. </w:t>
      </w:r>
      <w:r w:rsidR="00170FDF" w:rsidRPr="00861797">
        <w:rPr>
          <w:rFonts w:ascii="Times New Roman" w:hAnsi="Times New Roman" w:cs="Times New Roman"/>
          <w:sz w:val="24"/>
          <w:szCs w:val="24"/>
        </w:rPr>
        <w:t>GOSI is a sem</w:t>
      </w:r>
      <w:r w:rsidR="00A849ED" w:rsidRPr="00861797">
        <w:rPr>
          <w:rFonts w:ascii="Times New Roman" w:hAnsi="Times New Roman" w:cs="Times New Roman"/>
          <w:sz w:val="24"/>
          <w:szCs w:val="24"/>
        </w:rPr>
        <w:t xml:space="preserve">i-governmental institution that undertakes financial and administrative liberation. The institution is a social insurance scheme, which is a form of solidarity and social entity, provided for the citizens by society. The organization covers a particular group from the public sector, but majorly deals with the workers from the private sector. </w:t>
      </w:r>
      <w:r w:rsidR="00181603" w:rsidRPr="00861797">
        <w:rPr>
          <w:rFonts w:ascii="Times New Roman" w:hAnsi="Times New Roman" w:cs="Times New Roman"/>
          <w:sz w:val="24"/>
          <w:szCs w:val="24"/>
        </w:rPr>
        <w:t>The GOSI contributors are provided with financial help should they leave their employment as a result of disability, retirement, or death.</w:t>
      </w:r>
    </w:p>
    <w:p w:rsidR="00A33639" w:rsidRPr="00861797" w:rsidRDefault="00181603" w:rsidP="00861797">
      <w:pPr>
        <w:spacing w:line="480" w:lineRule="auto"/>
        <w:ind w:firstLine="720"/>
        <w:rPr>
          <w:rFonts w:ascii="Times New Roman" w:hAnsi="Times New Roman" w:cs="Times New Roman"/>
          <w:sz w:val="24"/>
          <w:szCs w:val="24"/>
        </w:rPr>
      </w:pPr>
      <w:r w:rsidRPr="00861797">
        <w:rPr>
          <w:rFonts w:ascii="Times New Roman" w:hAnsi="Times New Roman" w:cs="Times New Roman"/>
          <w:sz w:val="24"/>
          <w:szCs w:val="24"/>
        </w:rPr>
        <w:t xml:space="preserve">Additionally, medical </w:t>
      </w:r>
      <w:r w:rsidR="0064761F" w:rsidRPr="00861797">
        <w:rPr>
          <w:rFonts w:ascii="Times New Roman" w:hAnsi="Times New Roman" w:cs="Times New Roman"/>
          <w:sz w:val="24"/>
          <w:szCs w:val="24"/>
        </w:rPr>
        <w:t>care and support is accorded in cases of work injuries and occupational diseases, and should death or disability occurs as a result of occupational indulgence, necessary compensation is given.</w:t>
      </w:r>
      <w:r w:rsidR="004F6C87" w:rsidRPr="00861797">
        <w:rPr>
          <w:rFonts w:ascii="Times New Roman" w:hAnsi="Times New Roman" w:cs="Times New Roman"/>
          <w:sz w:val="24"/>
          <w:szCs w:val="24"/>
        </w:rPr>
        <w:t xml:space="preserve"> Activities run from the Head office</w:t>
      </w:r>
      <w:r w:rsidR="00472659" w:rsidRPr="00861797">
        <w:rPr>
          <w:rFonts w:ascii="Times New Roman" w:hAnsi="Times New Roman" w:cs="Times New Roman"/>
          <w:sz w:val="24"/>
          <w:szCs w:val="24"/>
        </w:rPr>
        <w:t xml:space="preserve"> </w:t>
      </w:r>
      <w:r w:rsidR="004F6C87" w:rsidRPr="00861797">
        <w:rPr>
          <w:rFonts w:ascii="Times New Roman" w:hAnsi="Times New Roman" w:cs="Times New Roman"/>
          <w:sz w:val="24"/>
          <w:szCs w:val="24"/>
        </w:rPr>
        <w:t xml:space="preserve">to and among other twenty-one regional field offices. </w:t>
      </w:r>
      <w:r w:rsidR="00472659" w:rsidRPr="00861797">
        <w:rPr>
          <w:rFonts w:ascii="Times New Roman" w:hAnsi="Times New Roman" w:cs="Times New Roman"/>
          <w:sz w:val="24"/>
          <w:szCs w:val="24"/>
        </w:rPr>
        <w:t xml:space="preserve">The GOSI is under a supervision of a board of directors, which has eleven members, GOSI governor, minister of labour, vice chairman, three representatives of the ministry of labour, health, and finance (usually among the members), three members of </w:t>
      </w:r>
      <w:r w:rsidR="0039791D">
        <w:rPr>
          <w:rFonts w:ascii="Times New Roman" w:hAnsi="Times New Roman" w:cs="Times New Roman"/>
          <w:sz w:val="24"/>
          <w:szCs w:val="24"/>
        </w:rPr>
        <w:t xml:space="preserve">employers and contributors each </w:t>
      </w:r>
      <w:r w:rsidR="0039791D" w:rsidRPr="0077165E">
        <w:rPr>
          <w:rFonts w:ascii="Times New Roman" w:hAnsi="Times New Roman" w:cs="Times New Roman"/>
          <w:sz w:val="24"/>
          <w:szCs w:val="24"/>
        </w:rPr>
        <w:t>(</w:t>
      </w:r>
      <w:r w:rsidR="0039791D" w:rsidRPr="0077165E">
        <w:rPr>
          <w:rFonts w:ascii="Times New Roman" w:hAnsi="Times New Roman" w:cs="Times New Roman"/>
          <w:color w:val="222222"/>
          <w:sz w:val="24"/>
          <w:szCs w:val="24"/>
          <w:shd w:val="clear" w:color="auto" w:fill="FFFFFF"/>
        </w:rPr>
        <w:t>Honnurvali</w:t>
      </w:r>
      <w:r w:rsidR="0077165E" w:rsidRPr="0077165E">
        <w:rPr>
          <w:rFonts w:ascii="Times New Roman" w:hAnsi="Times New Roman" w:cs="Times New Roman"/>
          <w:color w:val="222222"/>
          <w:sz w:val="24"/>
          <w:szCs w:val="24"/>
          <w:shd w:val="clear" w:color="auto" w:fill="FFFFFF"/>
        </w:rPr>
        <w:t>,2016).</w:t>
      </w:r>
    </w:p>
    <w:p w:rsidR="004F6C87" w:rsidRPr="00861797" w:rsidRDefault="008A3550" w:rsidP="00055A0B">
      <w:pPr>
        <w:spacing w:line="480" w:lineRule="auto"/>
        <w:ind w:firstLine="720"/>
        <w:rPr>
          <w:rFonts w:ascii="Times New Roman" w:hAnsi="Times New Roman" w:cs="Times New Roman"/>
          <w:sz w:val="24"/>
          <w:szCs w:val="24"/>
        </w:rPr>
      </w:pPr>
      <w:r w:rsidRPr="00861797">
        <w:rPr>
          <w:rFonts w:ascii="Times New Roman" w:hAnsi="Times New Roman" w:cs="Times New Roman"/>
          <w:sz w:val="24"/>
          <w:szCs w:val="24"/>
        </w:rPr>
        <w:t>Once new employees start their jobs, the employers notify GOSI within the first 15 days.</w:t>
      </w:r>
      <w:r w:rsidR="00C7300C" w:rsidRPr="00861797">
        <w:rPr>
          <w:rFonts w:ascii="Times New Roman" w:hAnsi="Times New Roman" w:cs="Times New Roman"/>
          <w:sz w:val="24"/>
          <w:szCs w:val="24"/>
        </w:rPr>
        <w:t xml:space="preserve"> The notification is usually done by filling out the approved form, and an accompaniment of contribution payment.</w:t>
      </w:r>
      <w:r w:rsidRPr="00861797">
        <w:rPr>
          <w:rFonts w:ascii="Times New Roman" w:hAnsi="Times New Roman" w:cs="Times New Roman"/>
          <w:sz w:val="24"/>
          <w:szCs w:val="24"/>
        </w:rPr>
        <w:t xml:space="preserve"> GOSI sources its income from </w:t>
      </w:r>
      <w:r w:rsidR="00D63C67" w:rsidRPr="00861797">
        <w:rPr>
          <w:rFonts w:ascii="Times New Roman" w:hAnsi="Times New Roman" w:cs="Times New Roman"/>
          <w:sz w:val="24"/>
          <w:szCs w:val="24"/>
        </w:rPr>
        <w:t xml:space="preserve">insured </w:t>
      </w:r>
      <w:r w:rsidR="00CD6DF0" w:rsidRPr="00861797">
        <w:rPr>
          <w:rFonts w:ascii="Times New Roman" w:hAnsi="Times New Roman" w:cs="Times New Roman"/>
          <w:sz w:val="24"/>
          <w:szCs w:val="24"/>
        </w:rPr>
        <w:t>people (</w:t>
      </w:r>
      <w:r w:rsidR="00D63C67" w:rsidRPr="00861797">
        <w:rPr>
          <w:rFonts w:ascii="Times New Roman" w:hAnsi="Times New Roman" w:cs="Times New Roman"/>
          <w:sz w:val="24"/>
          <w:szCs w:val="24"/>
        </w:rPr>
        <w:t>six percent of monthly earnings; fifteen percent of monthly income), self- employed people (fifteen percent monthly income based on voluntarism), and employers (</w:t>
      </w:r>
      <w:r w:rsidR="00CD6DF0" w:rsidRPr="00861797">
        <w:rPr>
          <w:rFonts w:ascii="Times New Roman" w:hAnsi="Times New Roman" w:cs="Times New Roman"/>
          <w:sz w:val="24"/>
          <w:szCs w:val="24"/>
        </w:rPr>
        <w:t xml:space="preserve">nine percent </w:t>
      </w:r>
      <w:r w:rsidR="0077165E">
        <w:rPr>
          <w:rFonts w:ascii="Times New Roman" w:hAnsi="Times New Roman" w:cs="Times New Roman"/>
          <w:sz w:val="24"/>
          <w:szCs w:val="24"/>
        </w:rPr>
        <w:t xml:space="preserve">of the monthly earnings) </w:t>
      </w:r>
      <w:r w:rsidR="0077165E" w:rsidRPr="0077165E">
        <w:rPr>
          <w:rFonts w:ascii="Times New Roman" w:hAnsi="Times New Roman" w:cs="Times New Roman"/>
          <w:sz w:val="24"/>
          <w:szCs w:val="24"/>
        </w:rPr>
        <w:t>(</w:t>
      </w:r>
      <w:r w:rsidR="0077165E" w:rsidRPr="0077165E">
        <w:rPr>
          <w:rFonts w:ascii="Times New Roman" w:hAnsi="Times New Roman" w:cs="Times New Roman"/>
          <w:color w:val="222222"/>
          <w:sz w:val="24"/>
          <w:szCs w:val="24"/>
          <w:shd w:val="clear" w:color="auto" w:fill="FFFFFF"/>
        </w:rPr>
        <w:t>Honnurvali, 2016).</w:t>
      </w:r>
      <w:r w:rsidR="00CD6DF0" w:rsidRPr="00861797">
        <w:rPr>
          <w:rFonts w:ascii="Times New Roman" w:hAnsi="Times New Roman" w:cs="Times New Roman"/>
          <w:sz w:val="24"/>
          <w:szCs w:val="24"/>
        </w:rPr>
        <w:t xml:space="preserve"> The beneficiaries of GOSI </w:t>
      </w:r>
      <w:r w:rsidR="009F6086" w:rsidRPr="00861797">
        <w:rPr>
          <w:rFonts w:ascii="Times New Roman" w:hAnsi="Times New Roman" w:cs="Times New Roman"/>
          <w:sz w:val="24"/>
          <w:szCs w:val="24"/>
        </w:rPr>
        <w:t xml:space="preserve">services </w:t>
      </w:r>
      <w:r w:rsidR="00CD6DF0" w:rsidRPr="00861797">
        <w:rPr>
          <w:rFonts w:ascii="Times New Roman" w:hAnsi="Times New Roman" w:cs="Times New Roman"/>
          <w:sz w:val="24"/>
          <w:szCs w:val="24"/>
        </w:rPr>
        <w:t>include</w:t>
      </w:r>
      <w:r w:rsidR="00D629EC" w:rsidRPr="00861797">
        <w:rPr>
          <w:rFonts w:ascii="Times New Roman" w:hAnsi="Times New Roman" w:cs="Times New Roman"/>
          <w:sz w:val="24"/>
          <w:szCs w:val="24"/>
        </w:rPr>
        <w:t xml:space="preserve"> </w:t>
      </w:r>
      <w:r w:rsidR="009F6086" w:rsidRPr="00861797">
        <w:rPr>
          <w:rFonts w:ascii="Times New Roman" w:hAnsi="Times New Roman" w:cs="Times New Roman"/>
          <w:sz w:val="24"/>
          <w:szCs w:val="24"/>
        </w:rPr>
        <w:t>the insured people, their fam</w:t>
      </w:r>
      <w:r w:rsidR="00A33639" w:rsidRPr="00861797">
        <w:rPr>
          <w:rFonts w:ascii="Times New Roman" w:hAnsi="Times New Roman" w:cs="Times New Roman"/>
          <w:sz w:val="24"/>
          <w:szCs w:val="24"/>
        </w:rPr>
        <w:t>ily members, and expatriate workers. Cases of injuries, old age, retirement, death, disability, prompt the compensations of the beneficiaries.</w:t>
      </w:r>
    </w:p>
    <w:p w:rsidR="004F6C87" w:rsidRDefault="004F6C87"/>
    <w:p w:rsidR="002E0EA9" w:rsidRDefault="002E0EA9"/>
    <w:p w:rsidR="002E0EA9" w:rsidRDefault="008A3550" w:rsidP="00E576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4"/>
          <w:szCs w:val="24"/>
        </w:rPr>
      </w:pPr>
      <w:r w:rsidRPr="00E57605">
        <w:rPr>
          <w:rFonts w:ascii="Times New Roman" w:hAnsi="Times New Roman" w:cs="Times New Roman"/>
          <w:sz w:val="24"/>
          <w:szCs w:val="24"/>
        </w:rPr>
        <w:t>Reference</w:t>
      </w:r>
    </w:p>
    <w:p w:rsidR="00E57605" w:rsidRPr="000D1851" w:rsidRDefault="008A3550" w:rsidP="000D18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2" w:hanging="562"/>
        <w:jc w:val="center"/>
        <w:rPr>
          <w:rFonts w:ascii="Times New Roman" w:hAnsi="Times New Roman" w:cs="Times New Roman"/>
          <w:sz w:val="24"/>
          <w:szCs w:val="24"/>
        </w:rPr>
      </w:pPr>
      <w:r w:rsidRPr="000D1851">
        <w:rPr>
          <w:rFonts w:ascii="Times New Roman" w:hAnsi="Times New Roman" w:cs="Times New Roman"/>
          <w:color w:val="222222"/>
          <w:sz w:val="24"/>
          <w:szCs w:val="24"/>
          <w:shd w:val="clear" w:color="auto" w:fill="FFFFFF"/>
        </w:rPr>
        <w:t>Honnurvali, F. M. S., &amp; Al-Bayati, M. A. J. Management, Procurement, and Law.</w:t>
      </w:r>
    </w:p>
    <w:p w:rsidR="00E57605" w:rsidRPr="000D1851" w:rsidRDefault="00E57605" w:rsidP="000D18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2" w:hanging="562"/>
        <w:rPr>
          <w:rFonts w:ascii="Times New Roman" w:hAnsi="Times New Roman" w:cs="Times New Roman"/>
          <w:sz w:val="24"/>
          <w:szCs w:val="24"/>
        </w:rPr>
      </w:pPr>
    </w:p>
    <w:p w:rsidR="002E0EA9" w:rsidRPr="00F462D4" w:rsidRDefault="002E0EA9" w:rsidP="002E0E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8"/>
          <w:szCs w:val="28"/>
        </w:rPr>
      </w:pPr>
    </w:p>
    <w:p w:rsidR="002E0EA9" w:rsidRDefault="002E0EA9"/>
    <w:sectPr w:rsidR="002E0EA9" w:rsidSect="008617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550" w:rsidRDefault="008A3550">
      <w:pPr>
        <w:spacing w:after="0" w:line="240" w:lineRule="auto"/>
      </w:pPr>
      <w:r>
        <w:separator/>
      </w:r>
    </w:p>
  </w:endnote>
  <w:endnote w:type="continuationSeparator" w:id="0">
    <w:p w:rsidR="008A3550" w:rsidRDefault="008A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550" w:rsidRDefault="008A3550">
      <w:pPr>
        <w:spacing w:after="0" w:line="240" w:lineRule="auto"/>
      </w:pPr>
      <w:r>
        <w:separator/>
      </w:r>
    </w:p>
  </w:footnote>
  <w:footnote w:type="continuationSeparator" w:id="0">
    <w:p w:rsidR="008A3550" w:rsidRDefault="008A3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9560914"/>
      <w:docPartObj>
        <w:docPartGallery w:val="Page Numbers (Top of Page)"/>
        <w:docPartUnique/>
      </w:docPartObj>
    </w:sdtPr>
    <w:sdtEndPr>
      <w:rPr>
        <w:noProof/>
      </w:rPr>
    </w:sdtEndPr>
    <w:sdtContent>
      <w:p w:rsidR="00861797" w:rsidRPr="00861797" w:rsidRDefault="008A3550" w:rsidP="00E57605">
        <w:pPr>
          <w:pStyle w:val="Header"/>
          <w:rPr>
            <w:rFonts w:ascii="Times New Roman" w:hAnsi="Times New Roman" w:cs="Times New Roman"/>
            <w:sz w:val="24"/>
            <w:szCs w:val="24"/>
          </w:rPr>
        </w:pPr>
        <w:r w:rsidRPr="00861797">
          <w:rPr>
            <w:rFonts w:ascii="Times New Roman" w:hAnsi="Times New Roman" w:cs="Times New Roman"/>
            <w:sz w:val="24"/>
            <w:szCs w:val="24"/>
          </w:rPr>
          <w:t xml:space="preserve">THE SAUDI LABOUR LAW                                                                                       </w:t>
        </w:r>
        <w:r w:rsidR="00E57605">
          <w:rPr>
            <w:rFonts w:ascii="Times New Roman" w:hAnsi="Times New Roman" w:cs="Times New Roman"/>
            <w:sz w:val="24"/>
            <w:szCs w:val="24"/>
          </w:rPr>
          <w:t xml:space="preserve">                  </w:t>
        </w:r>
        <w:r w:rsidRPr="00861797">
          <w:rPr>
            <w:rFonts w:ascii="Times New Roman" w:hAnsi="Times New Roman" w:cs="Times New Roman"/>
            <w:sz w:val="24"/>
            <w:szCs w:val="24"/>
          </w:rPr>
          <w:fldChar w:fldCharType="begin"/>
        </w:r>
        <w:r w:rsidRPr="00861797">
          <w:rPr>
            <w:rFonts w:ascii="Times New Roman" w:hAnsi="Times New Roman" w:cs="Times New Roman"/>
            <w:sz w:val="24"/>
            <w:szCs w:val="24"/>
          </w:rPr>
          <w:instrText xml:space="preserve"> PAGE   \* MERGEFORMAT </w:instrText>
        </w:r>
        <w:r w:rsidRPr="00861797">
          <w:rPr>
            <w:rFonts w:ascii="Times New Roman" w:hAnsi="Times New Roman" w:cs="Times New Roman"/>
            <w:sz w:val="24"/>
            <w:szCs w:val="24"/>
          </w:rPr>
          <w:fldChar w:fldCharType="separate"/>
        </w:r>
        <w:r w:rsidR="00C02E0E">
          <w:rPr>
            <w:rFonts w:ascii="Times New Roman" w:hAnsi="Times New Roman" w:cs="Times New Roman"/>
            <w:noProof/>
            <w:sz w:val="24"/>
            <w:szCs w:val="24"/>
          </w:rPr>
          <w:t>3</w:t>
        </w:r>
        <w:r w:rsidRPr="00861797">
          <w:rPr>
            <w:rFonts w:ascii="Times New Roman" w:hAnsi="Times New Roman" w:cs="Times New Roman"/>
            <w:noProof/>
            <w:sz w:val="24"/>
            <w:szCs w:val="24"/>
          </w:rPr>
          <w:fldChar w:fldCharType="end"/>
        </w:r>
      </w:p>
    </w:sdtContent>
  </w:sdt>
  <w:p w:rsidR="00861797" w:rsidRDefault="008617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797" w:rsidRPr="00861797" w:rsidRDefault="008A3550">
    <w:pPr>
      <w:pStyle w:val="Header"/>
      <w:rPr>
        <w:rFonts w:ascii="Times New Roman" w:hAnsi="Times New Roman" w:cs="Times New Roman"/>
        <w:sz w:val="24"/>
        <w:szCs w:val="24"/>
      </w:rPr>
    </w:pPr>
    <w:r w:rsidRPr="00861797">
      <w:rPr>
        <w:rFonts w:ascii="Times New Roman" w:hAnsi="Times New Roman" w:cs="Times New Roman"/>
        <w:sz w:val="24"/>
        <w:szCs w:val="24"/>
      </w:rPr>
      <w:t>Running head: THE SAUDI LABOUR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F6D"/>
    <w:rsid w:val="00055A0B"/>
    <w:rsid w:val="000D1851"/>
    <w:rsid w:val="000F3C84"/>
    <w:rsid w:val="001169DF"/>
    <w:rsid w:val="00170FDF"/>
    <w:rsid w:val="00181603"/>
    <w:rsid w:val="002B366D"/>
    <w:rsid w:val="002E0EA9"/>
    <w:rsid w:val="0039791D"/>
    <w:rsid w:val="00472659"/>
    <w:rsid w:val="004F6C87"/>
    <w:rsid w:val="0064761F"/>
    <w:rsid w:val="00681178"/>
    <w:rsid w:val="006E472C"/>
    <w:rsid w:val="0077165E"/>
    <w:rsid w:val="00861797"/>
    <w:rsid w:val="008A1B51"/>
    <w:rsid w:val="008A3550"/>
    <w:rsid w:val="009E5F6D"/>
    <w:rsid w:val="009F6086"/>
    <w:rsid w:val="00A17543"/>
    <w:rsid w:val="00A33639"/>
    <w:rsid w:val="00A849ED"/>
    <w:rsid w:val="00C02E0E"/>
    <w:rsid w:val="00C7300C"/>
    <w:rsid w:val="00CD2D11"/>
    <w:rsid w:val="00CD6DF0"/>
    <w:rsid w:val="00D629EC"/>
    <w:rsid w:val="00D63C67"/>
    <w:rsid w:val="00E57605"/>
    <w:rsid w:val="00F4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797"/>
  </w:style>
  <w:style w:type="paragraph" w:styleId="Footer">
    <w:name w:val="footer"/>
    <w:basedOn w:val="Normal"/>
    <w:link w:val="FooterChar"/>
    <w:uiPriority w:val="99"/>
    <w:unhideWhenUsed/>
    <w:rsid w:val="00861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797"/>
  </w:style>
  <w:style w:type="paragraph" w:styleId="BalloonText">
    <w:name w:val="Balloon Text"/>
    <w:basedOn w:val="Normal"/>
    <w:link w:val="BalloonTextChar"/>
    <w:uiPriority w:val="99"/>
    <w:semiHidden/>
    <w:unhideWhenUsed/>
    <w:rsid w:val="00861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7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797"/>
  </w:style>
  <w:style w:type="paragraph" w:styleId="Footer">
    <w:name w:val="footer"/>
    <w:basedOn w:val="Normal"/>
    <w:link w:val="FooterChar"/>
    <w:uiPriority w:val="99"/>
    <w:unhideWhenUsed/>
    <w:rsid w:val="00861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797"/>
  </w:style>
  <w:style w:type="paragraph" w:styleId="BalloonText">
    <w:name w:val="Balloon Text"/>
    <w:basedOn w:val="Normal"/>
    <w:link w:val="BalloonTextChar"/>
    <w:uiPriority w:val="99"/>
    <w:semiHidden/>
    <w:unhideWhenUsed/>
    <w:rsid w:val="00861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7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2020-04-16T09:32:00Z</dcterms:created>
  <dcterms:modified xsi:type="dcterms:W3CDTF">2020-04-16T09:32:00Z</dcterms:modified>
</cp:coreProperties>
</file>